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5F" w:rsidRPr="007E07EF" w:rsidRDefault="009F44D5" w:rsidP="007E07EF">
      <w:pPr>
        <w:jc w:val="both"/>
        <w:rPr>
          <w:b/>
          <w:sz w:val="28"/>
          <w:szCs w:val="28"/>
          <w:u w:val="single"/>
        </w:rPr>
      </w:pPr>
      <w:bookmarkStart w:id="0" w:name="_GoBack"/>
      <w:bookmarkEnd w:id="0"/>
      <w:r w:rsidRPr="007E07EF">
        <w:rPr>
          <w:b/>
          <w:sz w:val="28"/>
          <w:szCs w:val="28"/>
          <w:u w:val="single"/>
        </w:rPr>
        <w:t>Dotazník pro neziskové organizace</w:t>
      </w:r>
    </w:p>
    <w:p w:rsidR="009F44D5" w:rsidRDefault="009F44D5" w:rsidP="007E07EF">
      <w:pPr>
        <w:jc w:val="both"/>
      </w:pPr>
      <w:r>
        <w:t xml:space="preserve">Dobrý den, věnujte prosím pozornost následujícímu dotazníku. V dubnu letošního roku byla zahájena příprava operačního programu přeshraniční spolupráce ČR-SR v programovém období 2014+. Region Bílé Karpaty se spolu se Zlínským krajem účastní jednání pracovní skupiny pro přípravu programu. Aktuálně řešenou problematikou je volba tematických cílů programu, na které se můžete podílet vyplněním tohoto dotazníku. Zajímá nás pluralita názorů a chceme tedy získat potřebné informace i od neziskových organizací Zlínského kraje. Využijte prosím možnost vyjádřit se, být do dané problematiky zahrnuti a vyplňte následující jednoduchý dotazník, </w:t>
      </w:r>
      <w:r>
        <w:rPr>
          <w:b/>
        </w:rPr>
        <w:t>zejména s ohledem na</w:t>
      </w:r>
      <w:r w:rsidRPr="00254F07">
        <w:rPr>
          <w:b/>
        </w:rPr>
        <w:t xml:space="preserve"> přeshraniční </w:t>
      </w:r>
      <w:proofErr w:type="spellStart"/>
      <w:r>
        <w:rPr>
          <w:b/>
        </w:rPr>
        <w:t>spolupraci</w:t>
      </w:r>
      <w:proofErr w:type="spellEnd"/>
      <w:r w:rsidRPr="00254F07">
        <w:rPr>
          <w:b/>
        </w:rPr>
        <w:t xml:space="preserve"> SR-ČR</w:t>
      </w:r>
      <w:r>
        <w:t>.</w:t>
      </w:r>
    </w:p>
    <w:p w:rsidR="009F44D5" w:rsidRDefault="009F44D5" w:rsidP="007E07EF">
      <w:pPr>
        <w:jc w:val="both"/>
      </w:pPr>
    </w:p>
    <w:p w:rsidR="009F44D5" w:rsidRPr="007E07EF" w:rsidRDefault="00A6644D" w:rsidP="007E07EF">
      <w:pPr>
        <w:pStyle w:val="Odstavecseseznamem"/>
        <w:numPr>
          <w:ilvl w:val="0"/>
          <w:numId w:val="1"/>
        </w:numPr>
        <w:jc w:val="both"/>
        <w:rPr>
          <w:b/>
          <w:u w:val="single"/>
        </w:rPr>
      </w:pPr>
      <w:r w:rsidRPr="007E07EF">
        <w:rPr>
          <w:b/>
          <w:u w:val="single"/>
        </w:rPr>
        <w:t>Spolupracovali jste někdy s partnery na slovenské straně hranice?</w:t>
      </w:r>
    </w:p>
    <w:p w:rsidR="00A6644D" w:rsidRPr="007E07EF" w:rsidRDefault="00A6644D" w:rsidP="007E07EF">
      <w:pPr>
        <w:jc w:val="both"/>
        <w:rPr>
          <w:i/>
          <w:sz w:val="18"/>
          <w:szCs w:val="18"/>
        </w:rPr>
      </w:pPr>
      <w:r w:rsidRPr="007E07EF">
        <w:rPr>
          <w:i/>
          <w:sz w:val="18"/>
          <w:szCs w:val="18"/>
        </w:rPr>
        <w:t>Možnost více odpovědí</w:t>
      </w:r>
    </w:p>
    <w:p w:rsidR="00A6644D" w:rsidRDefault="00A6644D" w:rsidP="007E07EF">
      <w:pPr>
        <w:pStyle w:val="Odstavecseseznamem"/>
        <w:numPr>
          <w:ilvl w:val="0"/>
          <w:numId w:val="2"/>
        </w:numPr>
        <w:jc w:val="both"/>
      </w:pPr>
      <w:r>
        <w:t>Ano, v rámci velkého OPPS SR-ČR</w:t>
      </w:r>
    </w:p>
    <w:p w:rsidR="00A6644D" w:rsidRDefault="00A6644D" w:rsidP="007E07EF">
      <w:pPr>
        <w:pStyle w:val="Odstavecseseznamem"/>
        <w:numPr>
          <w:ilvl w:val="0"/>
          <w:numId w:val="2"/>
        </w:numPr>
        <w:jc w:val="both"/>
      </w:pPr>
      <w:r>
        <w:t xml:space="preserve">Ano, v rámci Fondu </w:t>
      </w:r>
      <w:proofErr w:type="spellStart"/>
      <w:r>
        <w:t>mikroprojektů</w:t>
      </w:r>
      <w:proofErr w:type="spellEnd"/>
    </w:p>
    <w:p w:rsidR="00A6644D" w:rsidRDefault="00A6644D" w:rsidP="007E07EF">
      <w:pPr>
        <w:pStyle w:val="Odstavecseseznamem"/>
        <w:numPr>
          <w:ilvl w:val="0"/>
          <w:numId w:val="2"/>
        </w:numPr>
        <w:jc w:val="both"/>
      </w:pPr>
      <w:r>
        <w:t xml:space="preserve">Ano, mimo OPPS SR-ČR i Fond </w:t>
      </w:r>
      <w:proofErr w:type="spellStart"/>
      <w:r>
        <w:t>mikroprojektů</w:t>
      </w:r>
      <w:proofErr w:type="spellEnd"/>
    </w:p>
    <w:p w:rsidR="00A6644D" w:rsidRDefault="00A6644D" w:rsidP="007E07EF">
      <w:pPr>
        <w:pStyle w:val="Odstavecseseznamem"/>
        <w:numPr>
          <w:ilvl w:val="0"/>
          <w:numId w:val="2"/>
        </w:numPr>
        <w:jc w:val="both"/>
      </w:pPr>
      <w:r>
        <w:t>Ne</w:t>
      </w:r>
    </w:p>
    <w:p w:rsidR="00A6644D" w:rsidRDefault="00A6644D" w:rsidP="007E07EF">
      <w:pPr>
        <w:jc w:val="both"/>
      </w:pPr>
    </w:p>
    <w:p w:rsidR="00A6644D" w:rsidRPr="007E07EF" w:rsidRDefault="00A6644D" w:rsidP="007E07EF">
      <w:pPr>
        <w:pStyle w:val="Odstavecseseznamem"/>
        <w:numPr>
          <w:ilvl w:val="0"/>
          <w:numId w:val="1"/>
        </w:numPr>
        <w:jc w:val="both"/>
        <w:rPr>
          <w:b/>
          <w:u w:val="single"/>
        </w:rPr>
      </w:pPr>
      <w:r w:rsidRPr="007E07EF">
        <w:rPr>
          <w:b/>
          <w:u w:val="single"/>
        </w:rPr>
        <w:t xml:space="preserve">Využili jste někdy instrumentu OPPS SR-ČR nebo Fondu </w:t>
      </w:r>
      <w:proofErr w:type="spellStart"/>
      <w:r w:rsidRPr="007E07EF">
        <w:rPr>
          <w:b/>
          <w:u w:val="single"/>
        </w:rPr>
        <w:t>mikroprojektů</w:t>
      </w:r>
      <w:proofErr w:type="spellEnd"/>
    </w:p>
    <w:p w:rsidR="00A6644D" w:rsidRDefault="00A6644D" w:rsidP="007E07EF">
      <w:pPr>
        <w:pStyle w:val="Odstavecseseznamem"/>
        <w:jc w:val="both"/>
      </w:pPr>
    </w:p>
    <w:p w:rsidR="00A6644D" w:rsidRDefault="00A6644D" w:rsidP="007E07EF">
      <w:pPr>
        <w:pStyle w:val="Odstavecseseznamem"/>
        <w:numPr>
          <w:ilvl w:val="0"/>
          <w:numId w:val="3"/>
        </w:numPr>
        <w:jc w:val="both"/>
      </w:pPr>
      <w:r>
        <w:t>Ano</w:t>
      </w:r>
    </w:p>
    <w:p w:rsidR="00A6644D" w:rsidRDefault="00A6644D" w:rsidP="007E07EF">
      <w:pPr>
        <w:pStyle w:val="Odstavecseseznamem"/>
        <w:numPr>
          <w:ilvl w:val="0"/>
          <w:numId w:val="3"/>
        </w:numPr>
        <w:jc w:val="both"/>
      </w:pPr>
      <w:r>
        <w:t>Ne</w:t>
      </w:r>
    </w:p>
    <w:p w:rsidR="00A6644D" w:rsidRDefault="00A6644D" w:rsidP="007E07EF">
      <w:pPr>
        <w:ind w:left="360"/>
        <w:jc w:val="both"/>
      </w:pPr>
    </w:p>
    <w:p w:rsidR="00A6644D" w:rsidRPr="007E07EF" w:rsidRDefault="00A6644D" w:rsidP="007E07EF">
      <w:pPr>
        <w:pStyle w:val="Odstavecseseznamem"/>
        <w:numPr>
          <w:ilvl w:val="0"/>
          <w:numId w:val="1"/>
        </w:numPr>
        <w:jc w:val="both"/>
        <w:rPr>
          <w:b/>
          <w:u w:val="single"/>
        </w:rPr>
      </w:pPr>
      <w:r w:rsidRPr="007E07EF">
        <w:rPr>
          <w:b/>
          <w:u w:val="single"/>
        </w:rPr>
        <w:t>Vyberte prosím z následujících tematických cílů čtyři až pět oblastí, které jsou podle vašeho názoru důležité pro rozvoj přeshraniční spolupráce a rozvoj příhraničních území.</w:t>
      </w:r>
    </w:p>
    <w:p w:rsidR="00A15674" w:rsidRDefault="00A15674" w:rsidP="007E07EF">
      <w:pPr>
        <w:pStyle w:val="Odstavecseseznamem"/>
        <w:jc w:val="both"/>
      </w:pPr>
    </w:p>
    <w:p w:rsidR="00A6644D" w:rsidRDefault="00A15674" w:rsidP="007E07EF">
      <w:pPr>
        <w:pStyle w:val="Odstavecseseznamem"/>
        <w:numPr>
          <w:ilvl w:val="0"/>
          <w:numId w:val="4"/>
        </w:numPr>
        <w:jc w:val="both"/>
      </w:pPr>
      <w:r>
        <w:t>Výzkum a inovace</w:t>
      </w:r>
    </w:p>
    <w:p w:rsidR="00A15674" w:rsidRDefault="00A15674" w:rsidP="007E07EF">
      <w:pPr>
        <w:pStyle w:val="Odstavecseseznamem"/>
        <w:numPr>
          <w:ilvl w:val="0"/>
          <w:numId w:val="4"/>
        </w:numPr>
        <w:jc w:val="both"/>
      </w:pPr>
      <w:r>
        <w:t>Informační a komunikační technologie</w:t>
      </w:r>
    </w:p>
    <w:p w:rsidR="00A15674" w:rsidRDefault="00A15674" w:rsidP="007E07EF">
      <w:pPr>
        <w:pStyle w:val="Odstavecseseznamem"/>
        <w:numPr>
          <w:ilvl w:val="0"/>
          <w:numId w:val="4"/>
        </w:numPr>
        <w:jc w:val="both"/>
      </w:pPr>
      <w:r>
        <w:t>Konkurenceschopnost malých a středně velkých podniků</w:t>
      </w:r>
    </w:p>
    <w:p w:rsidR="00A15674" w:rsidRDefault="00A15674" w:rsidP="007E07EF">
      <w:pPr>
        <w:pStyle w:val="Odstavecseseznamem"/>
        <w:numPr>
          <w:ilvl w:val="0"/>
          <w:numId w:val="4"/>
        </w:numPr>
        <w:jc w:val="both"/>
      </w:pPr>
      <w:r>
        <w:t>Přechod k nízkouhlíkové ekonomice</w:t>
      </w:r>
    </w:p>
    <w:p w:rsidR="00A15674" w:rsidRDefault="00A15674" w:rsidP="007E07EF">
      <w:pPr>
        <w:pStyle w:val="Odstavecseseznamem"/>
        <w:numPr>
          <w:ilvl w:val="0"/>
          <w:numId w:val="4"/>
        </w:numPr>
        <w:jc w:val="both"/>
      </w:pPr>
      <w:r>
        <w:t>Přizpůsobení se klimatickým změnám, řízení rizik a předcházení rizikům</w:t>
      </w:r>
    </w:p>
    <w:p w:rsidR="00A15674" w:rsidRDefault="00A15674" w:rsidP="007E07EF">
      <w:pPr>
        <w:pStyle w:val="Odstavecseseznamem"/>
        <w:numPr>
          <w:ilvl w:val="0"/>
          <w:numId w:val="4"/>
        </w:numPr>
        <w:jc w:val="both"/>
      </w:pPr>
      <w:r>
        <w:t>Ochrana životního prostředí a účinné využívání zdrojů</w:t>
      </w:r>
    </w:p>
    <w:p w:rsidR="00A15674" w:rsidRDefault="00A15674" w:rsidP="007E07EF">
      <w:pPr>
        <w:pStyle w:val="Odstavecseseznamem"/>
        <w:numPr>
          <w:ilvl w:val="0"/>
          <w:numId w:val="4"/>
        </w:numPr>
        <w:jc w:val="both"/>
      </w:pPr>
      <w:r>
        <w:t>Udržitelná doprava a odstraňování problémů v klíčových síťových infrastrukturách</w:t>
      </w:r>
    </w:p>
    <w:p w:rsidR="00A15674" w:rsidRDefault="00A15674" w:rsidP="007E07EF">
      <w:pPr>
        <w:pStyle w:val="Odstavecseseznamem"/>
        <w:numPr>
          <w:ilvl w:val="0"/>
          <w:numId w:val="4"/>
        </w:numPr>
        <w:jc w:val="both"/>
      </w:pPr>
      <w:r>
        <w:t>Zaměstnanost a podpora mobility pracovních sil</w:t>
      </w:r>
    </w:p>
    <w:p w:rsidR="00A15674" w:rsidRDefault="00A15674" w:rsidP="007E07EF">
      <w:pPr>
        <w:pStyle w:val="Odstavecseseznamem"/>
        <w:numPr>
          <w:ilvl w:val="0"/>
          <w:numId w:val="4"/>
        </w:numPr>
        <w:jc w:val="both"/>
      </w:pPr>
      <w:r>
        <w:t>Sociální začlenění a boj proti chudobě</w:t>
      </w:r>
    </w:p>
    <w:p w:rsidR="00A15674" w:rsidRDefault="00A15674" w:rsidP="007E07EF">
      <w:pPr>
        <w:pStyle w:val="Odstavecseseznamem"/>
        <w:numPr>
          <w:ilvl w:val="0"/>
          <w:numId w:val="4"/>
        </w:numPr>
        <w:jc w:val="both"/>
      </w:pPr>
      <w:r>
        <w:t>Vzdělávání, dovednosti a celoživotní vzdělávání</w:t>
      </w:r>
    </w:p>
    <w:p w:rsidR="00A15674" w:rsidRDefault="00A15674" w:rsidP="007E07EF">
      <w:pPr>
        <w:pStyle w:val="Odstavecseseznamem"/>
        <w:numPr>
          <w:ilvl w:val="0"/>
          <w:numId w:val="4"/>
        </w:numPr>
        <w:jc w:val="both"/>
      </w:pPr>
      <w:r>
        <w:t>Budování institucionálních kapacit a efektivní práce orgánů veřejné správy</w:t>
      </w:r>
    </w:p>
    <w:p w:rsidR="00A15674" w:rsidRDefault="00A15674" w:rsidP="007E07EF">
      <w:pPr>
        <w:pStyle w:val="Odstavecseseznamem"/>
        <w:numPr>
          <w:ilvl w:val="0"/>
          <w:numId w:val="4"/>
        </w:numPr>
        <w:jc w:val="both"/>
      </w:pPr>
      <w:r>
        <w:t>Jiné…………………………………………………………………………………………………………………………</w:t>
      </w:r>
    </w:p>
    <w:p w:rsidR="00A15674" w:rsidRDefault="00A15674" w:rsidP="007E07EF">
      <w:pPr>
        <w:ind w:left="360"/>
        <w:jc w:val="both"/>
      </w:pPr>
    </w:p>
    <w:p w:rsidR="00A15674" w:rsidRPr="007E07EF" w:rsidRDefault="00A15674" w:rsidP="007E07EF">
      <w:pPr>
        <w:pStyle w:val="Odstavecseseznamem"/>
        <w:numPr>
          <w:ilvl w:val="0"/>
          <w:numId w:val="1"/>
        </w:numPr>
        <w:jc w:val="both"/>
        <w:rPr>
          <w:b/>
          <w:u w:val="single"/>
        </w:rPr>
      </w:pPr>
      <w:r w:rsidRPr="007E07EF">
        <w:rPr>
          <w:b/>
          <w:u w:val="single"/>
        </w:rPr>
        <w:lastRenderedPageBreak/>
        <w:t>U každého Vámi vybraného tematického zaměření prosím specifikujte, co byste v rámci jeho realizace chtěli změnit v příhraničním území.</w:t>
      </w:r>
    </w:p>
    <w:p w:rsidR="00A15674" w:rsidRDefault="00A15674" w:rsidP="007E07EF">
      <w:pPr>
        <w:pStyle w:val="Odstavecseseznamem"/>
        <w:numPr>
          <w:ilvl w:val="0"/>
          <w:numId w:val="7"/>
        </w:numPr>
        <w:jc w:val="both"/>
      </w:pPr>
      <w:r>
        <w:t>………..</w:t>
      </w:r>
    </w:p>
    <w:p w:rsidR="00A15674" w:rsidRDefault="00A15674" w:rsidP="007E07EF">
      <w:pPr>
        <w:jc w:val="both"/>
      </w:pPr>
    </w:p>
    <w:p w:rsidR="00A15674" w:rsidRDefault="00A15674" w:rsidP="007E07EF">
      <w:pPr>
        <w:pStyle w:val="Odstavecseseznamem"/>
        <w:numPr>
          <w:ilvl w:val="0"/>
          <w:numId w:val="7"/>
        </w:numPr>
        <w:jc w:val="both"/>
      </w:pPr>
      <w:r>
        <w:t>………..</w:t>
      </w:r>
    </w:p>
    <w:p w:rsidR="00A15674" w:rsidRDefault="00A15674" w:rsidP="007E07EF">
      <w:pPr>
        <w:pStyle w:val="Odstavecseseznamem"/>
        <w:jc w:val="both"/>
      </w:pPr>
    </w:p>
    <w:p w:rsidR="00A15674" w:rsidRDefault="00A15674" w:rsidP="007E07EF">
      <w:pPr>
        <w:pStyle w:val="Odstavecseseznamem"/>
        <w:ind w:left="1440"/>
        <w:jc w:val="both"/>
      </w:pPr>
    </w:p>
    <w:p w:rsidR="00A15674" w:rsidRDefault="00A15674" w:rsidP="007E07EF">
      <w:pPr>
        <w:pStyle w:val="Odstavecseseznamem"/>
        <w:numPr>
          <w:ilvl w:val="0"/>
          <w:numId w:val="7"/>
        </w:numPr>
        <w:jc w:val="both"/>
      </w:pPr>
      <w:r>
        <w:t>………..</w:t>
      </w:r>
    </w:p>
    <w:p w:rsidR="00A15674" w:rsidRDefault="00A15674" w:rsidP="007E07EF">
      <w:pPr>
        <w:pStyle w:val="Odstavecseseznamem"/>
        <w:ind w:left="1440"/>
        <w:jc w:val="both"/>
      </w:pPr>
    </w:p>
    <w:p w:rsidR="00A15674" w:rsidRDefault="00A15674" w:rsidP="007E07EF">
      <w:pPr>
        <w:pStyle w:val="Odstavecseseznamem"/>
        <w:ind w:left="1440"/>
        <w:jc w:val="both"/>
      </w:pPr>
    </w:p>
    <w:p w:rsidR="00A15674" w:rsidRDefault="00A15674" w:rsidP="007E07EF">
      <w:pPr>
        <w:pStyle w:val="Odstavecseseznamem"/>
        <w:numPr>
          <w:ilvl w:val="0"/>
          <w:numId w:val="7"/>
        </w:numPr>
        <w:jc w:val="both"/>
      </w:pPr>
      <w:r>
        <w:t>………..</w:t>
      </w:r>
    </w:p>
    <w:p w:rsidR="00A15674" w:rsidRDefault="00A15674" w:rsidP="007E07EF">
      <w:pPr>
        <w:pStyle w:val="Odstavecseseznamem"/>
        <w:ind w:left="1440"/>
        <w:jc w:val="both"/>
      </w:pPr>
    </w:p>
    <w:p w:rsidR="00A15674" w:rsidRDefault="00A15674" w:rsidP="007E07EF">
      <w:pPr>
        <w:pStyle w:val="Odstavecseseznamem"/>
        <w:ind w:left="1440"/>
        <w:jc w:val="both"/>
      </w:pPr>
    </w:p>
    <w:p w:rsidR="00A15674" w:rsidRDefault="00A15674" w:rsidP="007E07EF">
      <w:pPr>
        <w:pStyle w:val="Odstavecseseznamem"/>
        <w:numPr>
          <w:ilvl w:val="0"/>
          <w:numId w:val="7"/>
        </w:numPr>
        <w:jc w:val="both"/>
      </w:pPr>
      <w:r>
        <w:t>………...</w:t>
      </w:r>
    </w:p>
    <w:p w:rsidR="00A15674" w:rsidRDefault="00A15674" w:rsidP="007E07EF">
      <w:pPr>
        <w:jc w:val="both"/>
      </w:pPr>
    </w:p>
    <w:p w:rsidR="00A15674" w:rsidRPr="00A15674" w:rsidRDefault="00A15674" w:rsidP="007E07EF">
      <w:pPr>
        <w:ind w:left="708"/>
        <w:jc w:val="both"/>
        <w:rPr>
          <w:i/>
        </w:rPr>
      </w:pPr>
      <w:r w:rsidRPr="00A15674">
        <w:rPr>
          <w:i/>
        </w:rPr>
        <w:t>Například:</w:t>
      </w:r>
    </w:p>
    <w:p w:rsidR="007E07EF" w:rsidRDefault="007E07EF" w:rsidP="007E07EF">
      <w:pPr>
        <w:pStyle w:val="Odstavecseseznamem"/>
        <w:numPr>
          <w:ilvl w:val="0"/>
          <w:numId w:val="8"/>
        </w:numPr>
        <w:jc w:val="both"/>
        <w:rPr>
          <w:i/>
        </w:rPr>
      </w:pPr>
      <w:r w:rsidRPr="0007076E">
        <w:rPr>
          <w:i/>
        </w:rPr>
        <w:t>integrace přeshraničních trhů práce, včetně přeshraniční mobility, společných místních iniciativ na podporu zaměst</w:t>
      </w:r>
      <w:r>
        <w:rPr>
          <w:i/>
        </w:rPr>
        <w:t>na</w:t>
      </w:r>
      <w:r w:rsidRPr="0007076E">
        <w:rPr>
          <w:i/>
        </w:rPr>
        <w:t>nosti a společného odborného vzdělávání (v rámci cíle Podpora zaměstnanosti a mobility pracovních sil)</w:t>
      </w:r>
    </w:p>
    <w:p w:rsidR="007E07EF" w:rsidRDefault="007E07EF" w:rsidP="007E07EF">
      <w:pPr>
        <w:pStyle w:val="Odstavecseseznamem"/>
        <w:numPr>
          <w:ilvl w:val="0"/>
          <w:numId w:val="8"/>
        </w:numPr>
        <w:jc w:val="both"/>
        <w:rPr>
          <w:i/>
        </w:rPr>
      </w:pPr>
      <w:r>
        <w:rPr>
          <w:i/>
        </w:rPr>
        <w:t xml:space="preserve">přeshraniční podpora rovnosti mužů a žen a rovných příležitostí a přeshraniční podporu sociálního </w:t>
      </w:r>
      <w:proofErr w:type="gramStart"/>
      <w:r>
        <w:rPr>
          <w:i/>
        </w:rPr>
        <w:t>začlenění ( v rámci</w:t>
      </w:r>
      <w:proofErr w:type="gramEnd"/>
      <w:r>
        <w:rPr>
          <w:i/>
        </w:rPr>
        <w:t xml:space="preserve"> tematického cíle Podpora sociálního začlenění a boje proti chudobě)</w:t>
      </w:r>
    </w:p>
    <w:p w:rsidR="007E07EF" w:rsidRDefault="007E07EF" w:rsidP="007E07EF">
      <w:pPr>
        <w:pStyle w:val="Odstavecseseznamem"/>
        <w:numPr>
          <w:ilvl w:val="0"/>
          <w:numId w:val="8"/>
        </w:numPr>
        <w:jc w:val="both"/>
        <w:rPr>
          <w:i/>
        </w:rPr>
      </w:pPr>
      <w:r>
        <w:rPr>
          <w:i/>
        </w:rPr>
        <w:t>podpora právní a správní spolupráce a různorodé spolupráce mezi občany a institucemi včetně potřebné infrastruktury (v rámci TC Zvyšování institucionální kapacity a účinné veřejné správy)</w:t>
      </w:r>
    </w:p>
    <w:p w:rsidR="007E07EF" w:rsidRDefault="007E07EF" w:rsidP="007E07EF">
      <w:pPr>
        <w:pStyle w:val="Odstavecseseznamem"/>
        <w:numPr>
          <w:ilvl w:val="0"/>
          <w:numId w:val="8"/>
        </w:numPr>
        <w:jc w:val="both"/>
        <w:rPr>
          <w:i/>
        </w:rPr>
      </w:pPr>
      <w:r>
        <w:rPr>
          <w:i/>
        </w:rPr>
        <w:t xml:space="preserve">investice vedoucí k budování a zvyšování kvality přeshraničních dopravních spojení, napojení příhraničních regionů na tato spojení a vytváření přeshraničních systémů veřejné </w:t>
      </w:r>
      <w:proofErr w:type="gramStart"/>
      <w:r>
        <w:rPr>
          <w:i/>
        </w:rPr>
        <w:t>dopravy ( v rámci</w:t>
      </w:r>
      <w:proofErr w:type="gramEnd"/>
      <w:r>
        <w:rPr>
          <w:i/>
        </w:rPr>
        <w:t xml:space="preserve"> TC Podpora udržitelné dopravy…)</w:t>
      </w:r>
    </w:p>
    <w:p w:rsidR="007E07EF" w:rsidRDefault="007E07EF" w:rsidP="007E07EF">
      <w:pPr>
        <w:pStyle w:val="Odstavecseseznamem"/>
        <w:numPr>
          <w:ilvl w:val="0"/>
          <w:numId w:val="8"/>
        </w:numPr>
        <w:jc w:val="both"/>
        <w:rPr>
          <w:i/>
        </w:rPr>
      </w:pPr>
      <w:r>
        <w:rPr>
          <w:i/>
        </w:rPr>
        <w:t>podpora rozvoje cestovního ruchu a kultury jako významného zdroje zaměstnanosti v příhraničních regionech skrze investice do veřejné infrastruktury a vytváření společných přeshraničních turistických a kulturních nabídek (v rámci tematického cíle Podpora zaměstnanosti a mobility pracovních sil)</w:t>
      </w:r>
    </w:p>
    <w:p w:rsidR="007E07EF" w:rsidRDefault="007E07EF" w:rsidP="007E07EF">
      <w:pPr>
        <w:pStyle w:val="Odstavecseseznamem"/>
        <w:numPr>
          <w:ilvl w:val="0"/>
          <w:numId w:val="8"/>
        </w:numPr>
        <w:jc w:val="both"/>
        <w:rPr>
          <w:i/>
        </w:rPr>
      </w:pPr>
      <w:r>
        <w:rPr>
          <w:i/>
        </w:rPr>
        <w:t>investice do zdravotnické a sociální infrastruktury a do systémů spolupráce záchranných služeb, které přispívají k efektivnímu využívání zdrojů v přeshraničním regionu (v rámci tematického cíle Podpora sociálního začleňování a boj proti chudobě)</w:t>
      </w:r>
    </w:p>
    <w:p w:rsidR="007E07EF" w:rsidRDefault="007E07EF" w:rsidP="007E07EF">
      <w:pPr>
        <w:pStyle w:val="Odstavecseseznamem"/>
        <w:numPr>
          <w:ilvl w:val="0"/>
          <w:numId w:val="8"/>
        </w:numPr>
        <w:jc w:val="both"/>
        <w:rPr>
          <w:i/>
        </w:rPr>
      </w:pPr>
      <w:r>
        <w:rPr>
          <w:i/>
        </w:rPr>
        <w:t xml:space="preserve">investice do vytváření systémů pro výměnu informací přes </w:t>
      </w:r>
      <w:proofErr w:type="gramStart"/>
      <w:r>
        <w:rPr>
          <w:i/>
        </w:rPr>
        <w:t>hranice ( v rámci</w:t>
      </w:r>
      <w:proofErr w:type="gramEnd"/>
      <w:r>
        <w:rPr>
          <w:i/>
        </w:rPr>
        <w:t xml:space="preserve"> přístupu k IKT)</w:t>
      </w:r>
    </w:p>
    <w:p w:rsidR="007E07EF" w:rsidRDefault="007E07EF" w:rsidP="007E07EF">
      <w:pPr>
        <w:pStyle w:val="Odstavecseseznamem"/>
        <w:jc w:val="both"/>
        <w:rPr>
          <w:i/>
        </w:rPr>
      </w:pPr>
      <w:r>
        <w:rPr>
          <w:i/>
        </w:rPr>
        <w:t>V případě, že s některou definicí souhlasíte, lze ji do odpovědi zkopírovat.</w:t>
      </w:r>
    </w:p>
    <w:p w:rsidR="00A15674" w:rsidRDefault="00A15674" w:rsidP="007E07EF">
      <w:pPr>
        <w:ind w:left="708"/>
        <w:jc w:val="both"/>
      </w:pPr>
    </w:p>
    <w:p w:rsidR="007E07EF" w:rsidRDefault="007E07EF" w:rsidP="007E07EF">
      <w:pPr>
        <w:ind w:left="708"/>
        <w:jc w:val="both"/>
      </w:pPr>
    </w:p>
    <w:p w:rsidR="007E07EF" w:rsidRDefault="007E07EF" w:rsidP="007E07EF">
      <w:pPr>
        <w:ind w:left="708"/>
        <w:jc w:val="both"/>
      </w:pPr>
    </w:p>
    <w:p w:rsidR="007E07EF" w:rsidRPr="007E07EF" w:rsidRDefault="007E07EF" w:rsidP="007E07EF">
      <w:pPr>
        <w:pStyle w:val="Odstavecseseznamem"/>
        <w:numPr>
          <w:ilvl w:val="0"/>
          <w:numId w:val="1"/>
        </w:numPr>
        <w:jc w:val="both"/>
        <w:rPr>
          <w:b/>
          <w:u w:val="single"/>
        </w:rPr>
      </w:pPr>
      <w:r w:rsidRPr="007E07EF">
        <w:rPr>
          <w:b/>
          <w:u w:val="single"/>
        </w:rPr>
        <w:lastRenderedPageBreak/>
        <w:t xml:space="preserve">Jaké finanční rozmezí dotací (v </w:t>
      </w:r>
      <w:proofErr w:type="gramStart"/>
      <w:r w:rsidRPr="007E07EF">
        <w:rPr>
          <w:b/>
          <w:u w:val="single"/>
        </w:rPr>
        <w:t>EUR</w:t>
      </w:r>
      <w:proofErr w:type="gramEnd"/>
      <w:r w:rsidRPr="007E07EF">
        <w:rPr>
          <w:b/>
          <w:u w:val="single"/>
        </w:rPr>
        <w:t>) v rámci OPPS Vám přijde jako přiměřené k dosahování Vašich cílů?</w:t>
      </w:r>
    </w:p>
    <w:p w:rsidR="007E07EF" w:rsidRPr="007E07EF" w:rsidRDefault="007E07EF" w:rsidP="007E07EF">
      <w:pPr>
        <w:pStyle w:val="Odstavecseseznamem"/>
        <w:jc w:val="both"/>
        <w:rPr>
          <w:b/>
          <w:u w:val="single"/>
        </w:rPr>
      </w:pPr>
    </w:p>
    <w:p w:rsidR="007E07EF" w:rsidRDefault="007E07EF" w:rsidP="007E07EF">
      <w:pPr>
        <w:pStyle w:val="Odstavecseseznamem"/>
        <w:jc w:val="both"/>
      </w:pPr>
      <w:r>
        <w:t>Horní hranice:</w:t>
      </w:r>
    </w:p>
    <w:p w:rsidR="007E07EF" w:rsidRDefault="007E07EF" w:rsidP="007E07EF">
      <w:pPr>
        <w:pStyle w:val="Odstavecseseznamem"/>
        <w:jc w:val="both"/>
      </w:pPr>
      <w:r>
        <w:t>Dolní hranice:</w:t>
      </w:r>
    </w:p>
    <w:p w:rsidR="007E07EF" w:rsidRDefault="007E07EF" w:rsidP="007E07EF">
      <w:pPr>
        <w:jc w:val="both"/>
      </w:pPr>
    </w:p>
    <w:p w:rsidR="007E07EF" w:rsidRPr="007E07EF" w:rsidRDefault="007E07EF" w:rsidP="007E07EF">
      <w:pPr>
        <w:pStyle w:val="Odstavecseseznamem"/>
        <w:numPr>
          <w:ilvl w:val="0"/>
          <w:numId w:val="1"/>
        </w:numPr>
        <w:jc w:val="both"/>
        <w:rPr>
          <w:b/>
          <w:u w:val="single"/>
        </w:rPr>
      </w:pPr>
      <w:r w:rsidRPr="007E07EF">
        <w:rPr>
          <w:b/>
          <w:u w:val="single"/>
        </w:rPr>
        <w:t>Co Vám momentálně nejvíce brání v naplňování Vašich cílů?</w:t>
      </w:r>
    </w:p>
    <w:p w:rsidR="007E07EF" w:rsidRPr="00324382" w:rsidRDefault="007E07EF" w:rsidP="007E07EF">
      <w:pPr>
        <w:jc w:val="both"/>
        <w:rPr>
          <w:i/>
          <w:sz w:val="18"/>
          <w:szCs w:val="18"/>
        </w:rPr>
      </w:pPr>
      <w:r w:rsidRPr="00324382">
        <w:rPr>
          <w:i/>
          <w:sz w:val="18"/>
          <w:szCs w:val="18"/>
        </w:rPr>
        <w:t>Možnost více odpovědí.</w:t>
      </w:r>
    </w:p>
    <w:p w:rsidR="007E07EF" w:rsidRDefault="007E07EF" w:rsidP="007E07EF">
      <w:pPr>
        <w:pStyle w:val="Odstavecseseznamem"/>
        <w:numPr>
          <w:ilvl w:val="0"/>
          <w:numId w:val="9"/>
        </w:numPr>
        <w:jc w:val="both"/>
      </w:pPr>
      <w:r>
        <w:t>Nedostatek financí</w:t>
      </w:r>
    </w:p>
    <w:p w:rsidR="007E07EF" w:rsidRDefault="007E07EF" w:rsidP="007E07EF">
      <w:pPr>
        <w:pStyle w:val="Odstavecseseznamem"/>
        <w:numPr>
          <w:ilvl w:val="0"/>
          <w:numId w:val="9"/>
        </w:numPr>
        <w:jc w:val="both"/>
      </w:pPr>
      <w:r>
        <w:t>Nedostatek personálního zázemí</w:t>
      </w:r>
    </w:p>
    <w:p w:rsidR="007E07EF" w:rsidRDefault="007E07EF" w:rsidP="007E07EF">
      <w:pPr>
        <w:pStyle w:val="Odstavecseseznamem"/>
        <w:numPr>
          <w:ilvl w:val="0"/>
          <w:numId w:val="9"/>
        </w:numPr>
        <w:jc w:val="both"/>
      </w:pPr>
      <w:r>
        <w:t>Nedostatek grantových a dotačních možností</w:t>
      </w:r>
    </w:p>
    <w:p w:rsidR="007E07EF" w:rsidRDefault="007E07EF" w:rsidP="007E07EF">
      <w:pPr>
        <w:pStyle w:val="Odstavecseseznamem"/>
        <w:numPr>
          <w:ilvl w:val="0"/>
          <w:numId w:val="9"/>
        </w:numPr>
        <w:jc w:val="both"/>
      </w:pPr>
      <w:r>
        <w:t>Jiné……………………………………………………………………………………………….</w:t>
      </w:r>
    </w:p>
    <w:p w:rsidR="007E07EF" w:rsidRDefault="007E07EF" w:rsidP="007E07EF">
      <w:pPr>
        <w:ind w:left="360"/>
        <w:jc w:val="both"/>
      </w:pPr>
    </w:p>
    <w:p w:rsidR="007E07EF" w:rsidRPr="007E07EF" w:rsidRDefault="007E07EF" w:rsidP="007E07EF">
      <w:pPr>
        <w:pStyle w:val="Odstavecseseznamem"/>
        <w:numPr>
          <w:ilvl w:val="0"/>
          <w:numId w:val="1"/>
        </w:numPr>
        <w:jc w:val="both"/>
        <w:rPr>
          <w:b/>
          <w:u w:val="single"/>
        </w:rPr>
      </w:pPr>
      <w:r w:rsidRPr="007E07EF">
        <w:rPr>
          <w:b/>
          <w:u w:val="single"/>
        </w:rPr>
        <w:t>Kterou z uvedených možností financování byste nejvíce preferovali v oblasti dotačních programů OPPS?</w:t>
      </w:r>
    </w:p>
    <w:p w:rsidR="007E07EF" w:rsidRPr="00324382" w:rsidRDefault="007E07EF" w:rsidP="007E07EF">
      <w:pPr>
        <w:jc w:val="both"/>
        <w:rPr>
          <w:i/>
          <w:sz w:val="18"/>
          <w:szCs w:val="18"/>
        </w:rPr>
      </w:pPr>
      <w:r w:rsidRPr="00324382">
        <w:rPr>
          <w:i/>
          <w:sz w:val="18"/>
          <w:szCs w:val="18"/>
        </w:rPr>
        <w:t>Možnost jedné odpovědi.</w:t>
      </w:r>
    </w:p>
    <w:p w:rsidR="007E07EF" w:rsidRDefault="007E07EF" w:rsidP="007E07EF">
      <w:pPr>
        <w:pStyle w:val="Odstavecseseznamem"/>
        <w:numPr>
          <w:ilvl w:val="0"/>
          <w:numId w:val="11"/>
        </w:numPr>
        <w:jc w:val="both"/>
      </w:pPr>
      <w:r>
        <w:t>Zálohové platby</w:t>
      </w:r>
    </w:p>
    <w:p w:rsidR="007E07EF" w:rsidRDefault="007E07EF" w:rsidP="007E07EF">
      <w:pPr>
        <w:pStyle w:val="Odstavecseseznamem"/>
        <w:numPr>
          <w:ilvl w:val="0"/>
          <w:numId w:val="11"/>
        </w:numPr>
        <w:jc w:val="both"/>
      </w:pPr>
      <w:r>
        <w:t>Průběžné proplácení výdajů</w:t>
      </w:r>
    </w:p>
    <w:p w:rsidR="007E07EF" w:rsidRDefault="007E07EF" w:rsidP="007E07EF">
      <w:pPr>
        <w:pStyle w:val="Odstavecseseznamem"/>
        <w:numPr>
          <w:ilvl w:val="0"/>
          <w:numId w:val="11"/>
        </w:numPr>
        <w:jc w:val="both"/>
      </w:pPr>
      <w:r>
        <w:t>Zvýhodněné půjčky</w:t>
      </w:r>
    </w:p>
    <w:p w:rsidR="007E07EF" w:rsidRDefault="007E07EF" w:rsidP="007E07EF">
      <w:pPr>
        <w:pStyle w:val="Odstavecseseznamem"/>
        <w:numPr>
          <w:ilvl w:val="0"/>
          <w:numId w:val="11"/>
        </w:numPr>
        <w:jc w:val="both"/>
      </w:pPr>
      <w:r>
        <w:t>Jiné…………………………………………………………………………………………………</w:t>
      </w:r>
    </w:p>
    <w:p w:rsidR="007E07EF" w:rsidRDefault="007E07EF" w:rsidP="007E07EF">
      <w:pPr>
        <w:jc w:val="both"/>
      </w:pPr>
    </w:p>
    <w:p w:rsidR="007E07EF" w:rsidRDefault="007E07EF" w:rsidP="007E07EF">
      <w:pPr>
        <w:jc w:val="both"/>
      </w:pPr>
      <w:r>
        <w:t xml:space="preserve">Vyplněný dotazník zašlete prosím obratem na adresu: </w:t>
      </w:r>
      <w:hyperlink r:id="rId6" w:history="1">
        <w:r w:rsidRPr="00C15D75">
          <w:rPr>
            <w:rStyle w:val="Hypertextovodkaz"/>
          </w:rPr>
          <w:t>ptacek@regionbilekarpaty.cz</w:t>
        </w:r>
      </w:hyperlink>
    </w:p>
    <w:p w:rsidR="007E07EF" w:rsidRDefault="007E07EF" w:rsidP="007E07EF">
      <w:pPr>
        <w:jc w:val="both"/>
      </w:pPr>
      <w:r>
        <w:t>Děkujeme mnohokrát za Váš čas věnovaný dotazníku. Těšíme se na brzkou spolupráci, Region Bílé Karpaty.</w:t>
      </w:r>
    </w:p>
    <w:sectPr w:rsidR="007E0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51D1"/>
    <w:multiLevelType w:val="hybridMultilevel"/>
    <w:tmpl w:val="56209D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33124A"/>
    <w:multiLevelType w:val="hybridMultilevel"/>
    <w:tmpl w:val="EE7CA0C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61568B"/>
    <w:multiLevelType w:val="hybridMultilevel"/>
    <w:tmpl w:val="1C60F7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532D1C"/>
    <w:multiLevelType w:val="hybridMultilevel"/>
    <w:tmpl w:val="9CC84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BD83647"/>
    <w:multiLevelType w:val="hybridMultilevel"/>
    <w:tmpl w:val="FEB64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B7A0442"/>
    <w:multiLevelType w:val="hybridMultilevel"/>
    <w:tmpl w:val="4B4ACB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71E0515"/>
    <w:multiLevelType w:val="hybridMultilevel"/>
    <w:tmpl w:val="F75AEEDC"/>
    <w:lvl w:ilvl="0" w:tplc="5DF63AB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5AF113D8"/>
    <w:multiLevelType w:val="hybridMultilevel"/>
    <w:tmpl w:val="98B85F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C6606C7"/>
    <w:multiLevelType w:val="hybridMultilevel"/>
    <w:tmpl w:val="6FB8607C"/>
    <w:lvl w:ilvl="0" w:tplc="7936A6A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9F7076B"/>
    <w:multiLevelType w:val="hybridMultilevel"/>
    <w:tmpl w:val="80B4E3FC"/>
    <w:lvl w:ilvl="0" w:tplc="B2004D9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C1A74E2"/>
    <w:multiLevelType w:val="hybridMultilevel"/>
    <w:tmpl w:val="3BFED17E"/>
    <w:lvl w:ilvl="0" w:tplc="085296D6">
      <w:start w:val="1"/>
      <w:numFmt w:val="decimal"/>
      <w:lvlText w:val="%1."/>
      <w:lvlJc w:val="left"/>
      <w:pPr>
        <w:ind w:left="720" w:hanging="360"/>
      </w:pPr>
      <w:rPr>
        <w:rFonts w:asciiTheme="minorHAnsi" w:eastAsiaTheme="minorHAnsi" w:hAnsiTheme="minorHAnsi" w:cstheme="minorBidi"/>
      </w:r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9"/>
  </w:num>
  <w:num w:numId="6">
    <w:abstractNumId w:val="8"/>
  </w:num>
  <w:num w:numId="7">
    <w:abstractNumId w:val="6"/>
  </w:num>
  <w:num w:numId="8">
    <w:abstractNumId w:val="4"/>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19"/>
    <w:rsid w:val="002B005F"/>
    <w:rsid w:val="007E07EF"/>
    <w:rsid w:val="009F44D5"/>
    <w:rsid w:val="00A15674"/>
    <w:rsid w:val="00A6644D"/>
    <w:rsid w:val="00AB0C0A"/>
    <w:rsid w:val="00C629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91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F44D5"/>
    <w:pPr>
      <w:ind w:left="720"/>
      <w:contextualSpacing/>
    </w:pPr>
  </w:style>
  <w:style w:type="character" w:styleId="Hypertextovodkaz">
    <w:name w:val="Hyperlink"/>
    <w:basedOn w:val="Standardnpsmoodstavce"/>
    <w:uiPriority w:val="99"/>
    <w:unhideWhenUsed/>
    <w:rsid w:val="007E07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91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F44D5"/>
    <w:pPr>
      <w:ind w:left="720"/>
      <w:contextualSpacing/>
    </w:pPr>
  </w:style>
  <w:style w:type="character" w:styleId="Hypertextovodkaz">
    <w:name w:val="Hyperlink"/>
    <w:basedOn w:val="Standardnpsmoodstavce"/>
    <w:uiPriority w:val="99"/>
    <w:unhideWhenUsed/>
    <w:rsid w:val="007E07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tacek@regionbilekarpat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3688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Josef Zdrazil</cp:lastModifiedBy>
  <cp:revision>2</cp:revision>
  <dcterms:created xsi:type="dcterms:W3CDTF">2012-06-27T11:24:00Z</dcterms:created>
  <dcterms:modified xsi:type="dcterms:W3CDTF">2012-06-27T11:24:00Z</dcterms:modified>
</cp:coreProperties>
</file>